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5A4" w:rsidRDefault="00564C95">
      <w:pPr>
        <w:pStyle w:val="2"/>
        <w:jc w:val="center"/>
        <w:rPr>
          <w:rFonts w:ascii="Times New Roman" w:hAnsi="Times New Roman"/>
          <w:i w:val="0"/>
        </w:rPr>
      </w:pPr>
      <w:r>
        <w:object w:dxaOrig="2835" w:dyaOrig="915">
          <v:shape id="ole_rId2" o:spid="_x0000_i1025" style="width:141.75pt;height:45.7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Word.Picture.8" ShapeID="ole_rId2" DrawAspect="Content" ObjectID="_1587968307" r:id="rId7"/>
        </w:object>
      </w:r>
    </w:p>
    <w:p w:rsidR="001965A4" w:rsidRDefault="00564C95">
      <w:pPr>
        <w:pStyle w:val="2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ПРАВИТЕЛЬСТВО КИРОВСКОЙ ОБЛАСТИ</w:t>
      </w:r>
    </w:p>
    <w:p w:rsidR="001965A4" w:rsidRDefault="001965A4">
      <w:pPr>
        <w:rPr>
          <w:sz w:val="28"/>
          <w:szCs w:val="28"/>
        </w:rPr>
      </w:pPr>
    </w:p>
    <w:p w:rsidR="001965A4" w:rsidRDefault="00564C95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ПОСТАНОВЛЕНИЕ</w:t>
      </w:r>
    </w:p>
    <w:p w:rsidR="001965A4" w:rsidRDefault="001965A4">
      <w:pPr>
        <w:jc w:val="center"/>
        <w:rPr>
          <w:b/>
          <w:sz w:val="32"/>
          <w:szCs w:val="28"/>
        </w:rPr>
      </w:pPr>
    </w:p>
    <w:p w:rsidR="001965A4" w:rsidRDefault="001965A4">
      <w:pPr>
        <w:rPr>
          <w:sz w:val="24"/>
          <w:szCs w:val="24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6"/>
        <w:gridCol w:w="2731"/>
        <w:gridCol w:w="2725"/>
        <w:gridCol w:w="1984"/>
      </w:tblGrid>
      <w:tr w:rsidR="001965A4" w:rsidTr="006D4DCD">
        <w:tc>
          <w:tcPr>
            <w:tcW w:w="1915" w:type="dxa"/>
            <w:shd w:val="clear" w:color="auto" w:fill="auto"/>
          </w:tcPr>
          <w:p w:rsidR="001965A4" w:rsidRDefault="006D4DC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11.05.2018</w:t>
            </w:r>
          </w:p>
        </w:tc>
        <w:tc>
          <w:tcPr>
            <w:tcW w:w="2731" w:type="dxa"/>
            <w:shd w:val="clear" w:color="auto" w:fill="auto"/>
          </w:tcPr>
          <w:p w:rsidR="001965A4" w:rsidRDefault="001965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5" w:type="dxa"/>
            <w:shd w:val="clear" w:color="auto" w:fill="auto"/>
          </w:tcPr>
          <w:p w:rsidR="001965A4" w:rsidRDefault="006D4DCD">
            <w:pPr>
              <w:jc w:val="right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1965A4" w:rsidRDefault="006D4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№ 231-П</w:t>
            </w:r>
          </w:p>
        </w:tc>
      </w:tr>
      <w:tr w:rsidR="001965A4" w:rsidTr="006D4DCD">
        <w:tc>
          <w:tcPr>
            <w:tcW w:w="9355" w:type="dxa"/>
            <w:gridSpan w:val="4"/>
            <w:shd w:val="clear" w:color="auto" w:fill="auto"/>
          </w:tcPr>
          <w:p w:rsidR="001965A4" w:rsidRDefault="00564C95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1965A4" w:rsidRDefault="001965A4">
      <w:pPr>
        <w:spacing w:before="480" w:line="280" w:lineRule="exact"/>
        <w:contextualSpacing/>
        <w:jc w:val="center"/>
        <w:rPr>
          <w:b/>
          <w:sz w:val="24"/>
          <w:szCs w:val="24"/>
        </w:rPr>
      </w:pPr>
    </w:p>
    <w:p w:rsidR="001965A4" w:rsidRDefault="001965A4">
      <w:pPr>
        <w:spacing w:before="480" w:line="280" w:lineRule="exact"/>
        <w:contextualSpacing/>
        <w:jc w:val="center"/>
        <w:rPr>
          <w:b/>
          <w:sz w:val="24"/>
          <w:szCs w:val="24"/>
        </w:rPr>
      </w:pPr>
    </w:p>
    <w:p w:rsidR="001965A4" w:rsidRDefault="00564C9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</w:t>
      </w:r>
    </w:p>
    <w:p w:rsidR="001965A4" w:rsidRDefault="00564C9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Правительства Кировской области от 27.06.2016 № 108/369</w:t>
      </w:r>
    </w:p>
    <w:p w:rsidR="001965A4" w:rsidRDefault="001965A4">
      <w:pPr>
        <w:jc w:val="center"/>
        <w:outlineLvl w:val="0"/>
        <w:rPr>
          <w:b/>
          <w:sz w:val="24"/>
          <w:szCs w:val="24"/>
        </w:rPr>
      </w:pPr>
    </w:p>
    <w:p w:rsidR="001965A4" w:rsidRDefault="001965A4">
      <w:pPr>
        <w:jc w:val="center"/>
        <w:outlineLvl w:val="0"/>
        <w:rPr>
          <w:b/>
          <w:sz w:val="24"/>
          <w:szCs w:val="24"/>
        </w:rPr>
      </w:pPr>
    </w:p>
    <w:p w:rsidR="001965A4" w:rsidRDefault="00564C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Кировской области ПОСТАНОВЛЯЕТ:</w:t>
      </w:r>
    </w:p>
    <w:p w:rsidR="001965A4" w:rsidRDefault="00564C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Внести в </w:t>
      </w:r>
      <w:r>
        <w:rPr>
          <w:sz w:val="28"/>
          <w:szCs w:val="28"/>
        </w:rPr>
        <w:t>постановление Правительства Кировской области от 27.06.2016 № 108/369 «Об определении границ рыбоводных участков в административно-территориальных единицах Кировской области» следующие изменения:</w:t>
      </w:r>
    </w:p>
    <w:p w:rsidR="001965A4" w:rsidRDefault="00564C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Преамбулу изложить в следующей редакции: </w:t>
      </w:r>
    </w:p>
    <w:p w:rsidR="001965A4" w:rsidRDefault="00564C95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«В </w:t>
      </w:r>
      <w:r w:rsidRPr="006D4DCD">
        <w:rPr>
          <w:color w:val="000000" w:themeColor="text1"/>
          <w:sz w:val="28"/>
          <w:szCs w:val="28"/>
        </w:rPr>
        <w:t>соответств</w:t>
      </w:r>
      <w:r w:rsidRPr="006D4DCD">
        <w:rPr>
          <w:color w:val="000000" w:themeColor="text1"/>
          <w:sz w:val="28"/>
          <w:szCs w:val="28"/>
        </w:rPr>
        <w:t xml:space="preserve">ии с </w:t>
      </w:r>
      <w:hyperlink r:id="rId8">
        <w:r w:rsidRPr="006D4DCD">
          <w:rPr>
            <w:rStyle w:val="-"/>
            <w:color w:val="000000" w:themeColor="text1"/>
            <w:sz w:val="28"/>
            <w:szCs w:val="28"/>
            <w:u w:val="none"/>
          </w:rPr>
          <w:t>Федеральным законом</w:t>
        </w:r>
      </w:hyperlink>
      <w:r w:rsidRPr="006D4DCD">
        <w:rPr>
          <w:color w:val="000000" w:themeColor="text1"/>
          <w:sz w:val="28"/>
          <w:szCs w:val="28"/>
        </w:rPr>
        <w:t xml:space="preserve"> от 02.07.2013 № 148–ФЗ «Об аквакультуре (рыбоводстве) и о внесении изменений в отдельные законодательные акты Российской Федерации», </w:t>
      </w:r>
      <w:hyperlink r:id="rId9">
        <w:r w:rsidRPr="006D4DCD">
          <w:rPr>
            <w:rStyle w:val="-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Pr="006D4DCD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</w:rPr>
        <w:t>равительства Российской Федерации от 11.11.2014 № 1183 «Об утверждении Правил определения береговых линий (границ водных объектов) и (или) границ частей водных объектов, участков ко</w:t>
      </w:r>
      <w:bookmarkStart w:id="0" w:name="_GoBack"/>
      <w:bookmarkEnd w:id="0"/>
      <w:r>
        <w:rPr>
          <w:sz w:val="28"/>
          <w:szCs w:val="28"/>
        </w:rPr>
        <w:t>нтинентального шельфа Российской Федерации и участков исключительной эконом</w:t>
      </w:r>
      <w:r>
        <w:rPr>
          <w:sz w:val="28"/>
          <w:szCs w:val="28"/>
        </w:rPr>
        <w:t>ической зоны Российской Федерации, признаваемых рыбоводными участками», в целях предоставления в пользование рыбоводных участков юридическим лицам и индивидуальным предпринимателям для осуществления аквакультуры (рыбоводства) Правительство Кировской област</w:t>
      </w:r>
      <w:r>
        <w:rPr>
          <w:sz w:val="28"/>
          <w:szCs w:val="28"/>
        </w:rPr>
        <w:t>и ПОСТАНОВЛЯЕТ:».</w:t>
      </w:r>
    </w:p>
    <w:p w:rsidR="001965A4" w:rsidRDefault="00564C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Перечень рыбоводных участков с указанием их границ в административно-территориальных единицах Кировской области изложить в новой редакции согласно приложению.</w:t>
      </w:r>
    </w:p>
    <w:p w:rsidR="001965A4" w:rsidRDefault="001965A4">
      <w:pPr>
        <w:spacing w:line="360" w:lineRule="auto"/>
        <w:ind w:firstLine="709"/>
        <w:jc w:val="both"/>
        <w:rPr>
          <w:sz w:val="28"/>
          <w:szCs w:val="28"/>
        </w:rPr>
      </w:pPr>
    </w:p>
    <w:p w:rsidR="001965A4" w:rsidRDefault="001965A4">
      <w:pPr>
        <w:spacing w:line="360" w:lineRule="auto"/>
        <w:ind w:firstLine="709"/>
        <w:jc w:val="both"/>
        <w:rPr>
          <w:sz w:val="28"/>
          <w:szCs w:val="28"/>
        </w:rPr>
      </w:pPr>
    </w:p>
    <w:p w:rsidR="001965A4" w:rsidRDefault="00564C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Пункт 2 изложить в следующей редакции: </w:t>
      </w:r>
    </w:p>
    <w:p w:rsidR="001965A4" w:rsidRDefault="00564C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 Контроль за выполнением</w:t>
      </w:r>
      <w:r>
        <w:rPr>
          <w:sz w:val="28"/>
          <w:szCs w:val="28"/>
        </w:rPr>
        <w:t xml:space="preserve"> постановления возложить на министра охраны окружающей среды Кировской области Албегову А.В.».</w:t>
      </w:r>
    </w:p>
    <w:p w:rsidR="001965A4" w:rsidRDefault="00564C95">
      <w:pPr>
        <w:pStyle w:val="ad"/>
        <w:spacing w:line="360" w:lineRule="auto"/>
        <w:ind w:left="0" w:right="0" w:firstLine="709"/>
        <w:jc w:val="both"/>
      </w:pPr>
      <w:r>
        <w:t>2. Настоящее постановление вступает в силу через десять дней после его официального опубликования.</w:t>
      </w:r>
    </w:p>
    <w:p w:rsidR="001965A4" w:rsidRDefault="006D4DCD" w:rsidP="006D4DCD">
      <w:pPr>
        <w:pStyle w:val="ad"/>
        <w:spacing w:before="720"/>
        <w:ind w:left="0" w:right="0"/>
        <w:jc w:val="both"/>
      </w:pPr>
      <w:r>
        <w:t xml:space="preserve">И.о. </w:t>
      </w:r>
      <w:r w:rsidR="00564C95">
        <w:t>Председател</w:t>
      </w:r>
      <w:r>
        <w:t>я</w:t>
      </w:r>
      <w:r w:rsidR="00564C95">
        <w:t xml:space="preserve"> Правительства </w:t>
      </w:r>
    </w:p>
    <w:p w:rsidR="001965A4" w:rsidRDefault="00564C95">
      <w:pPr>
        <w:pStyle w:val="ad"/>
        <w:tabs>
          <w:tab w:val="left" w:pos="7655"/>
        </w:tabs>
        <w:ind w:left="0" w:right="0"/>
        <w:jc w:val="both"/>
      </w:pPr>
      <w:r>
        <w:t>Кировской области</w:t>
      </w:r>
      <w:r w:rsidR="006D4DCD">
        <w:t xml:space="preserve">    А.А. Чурин</w:t>
      </w:r>
      <w:r>
        <w:t xml:space="preserve">   </w:t>
      </w:r>
      <w:r>
        <w:t xml:space="preserve">                                                                             </w:t>
      </w:r>
    </w:p>
    <w:sectPr w:rsidR="001965A4">
      <w:headerReference w:type="default" r:id="rId10"/>
      <w:pgSz w:w="11906" w:h="16838"/>
      <w:pgMar w:top="567" w:right="709" w:bottom="425" w:left="1701" w:header="420" w:footer="0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C95" w:rsidRDefault="00564C95">
      <w:r>
        <w:separator/>
      </w:r>
    </w:p>
  </w:endnote>
  <w:endnote w:type="continuationSeparator" w:id="0">
    <w:p w:rsidR="00564C95" w:rsidRDefault="0056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C95" w:rsidRDefault="00564C95">
      <w:r>
        <w:separator/>
      </w:r>
    </w:p>
  </w:footnote>
  <w:footnote w:type="continuationSeparator" w:id="0">
    <w:p w:rsidR="00564C95" w:rsidRDefault="00564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5A4" w:rsidRDefault="00564C95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965A4" w:rsidRDefault="00564C95">
                          <w:pPr>
                            <w:pStyle w:val="ac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D4DC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6.05pt;height:13.8pt;z-index: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4sSyQEAAGsDAAAOAAAAZHJzL2Uyb0RvYy54bWysU8GO0zAQvSPxD5bvNG3RdldR0xWwKkJC&#10;gLTwAY7jNJZsj+XxNumNb+BLuCAkvqL7R4ydprtibytycGbGkzfz3kzW14M1bK8CanAVX8zmnCkn&#10;odFuV/FvX7evrjjDKFwjDDhV8YNCfr15+WLd+1ItoQPTqMAIxGHZ+4p3MfqyKFB2ygqcgVeOLlsI&#10;VkRyw65ogugJ3ZpiOZ+vih5C4wNIhUjRm/GSbzJ+2yoZP7ctqshMxam3mM+QzzqdxWYtyl0QvtPy&#10;1IZ4RhdWaEdFz1A3Igp2F/QTKKtlAIQ2ziTYAtpWS5U5EJvF/B82t53wKnMhcdCfZcL/Bys/7b8E&#10;phuaHWdOWBrR8cf99+Ov4+/jn+PPRRKo91hS3q2nzDi8hSEln+JIwcR7aINNb2LE6J6kPpzlVUNk&#10;koKXq6vXF5xJullcXixXWf3i4VsfML5XYFkyKh5oeFlTsf+IkepR6pSSSiEY3Wy1MdkJu/qdCWwv&#10;aNDb/IzfGt+JMTqVwzE14z3CKBLNkU6y4lAPJ441NAeibj44Ej4t0WSEyagnQzjZAa3X2Dj6N3cR&#10;tjo3n0BHJKqcHJpo7uG0fWllHvs56+Ef2fwFAAD//wMAUEsDBBQABgAIAAAAIQArbSAy2QAAAAMB&#10;AAAPAAAAZHJzL2Rvd25yZXYueG1sTI/NTsMwEITvSLyDtUjcqEMOFEKcqkKKRAXip8DdtZckqr2O&#10;vG4b3h7nBKfV7Kxmvq1Xk3fiiJGHQAquFwUIJBPsQJ2Cz4/26hYEJ01Wu0Co4AcZVs35Wa0rG070&#10;jsdt6kQOIa60gj6lsZKSTY9e8yKMSNn7DtHrlGXspI36lMO9k2VR3EivB8oNvR7xoUez3x68Am73&#10;/Pqyjo9vX3eOWrN53oQno9TlxbS+B5FwSn/HMONndGgy0y4cyLJwCvIjad6K2Svz3Ckol0uQTS3/&#10;sze/AAAA//8DAFBLAQItABQABgAIAAAAIQC2gziS/gAAAOEBAAATAAAAAAAAAAAAAAAAAAAAAABb&#10;Q29udGVudF9UeXBlc10ueG1sUEsBAi0AFAAGAAgAAAAhADj9If/WAAAAlAEAAAsAAAAAAAAAAAAA&#10;AAAALwEAAF9yZWxzLy5yZWxzUEsBAi0AFAAGAAgAAAAhAPDjixLJAQAAawMAAA4AAAAAAAAAAAAA&#10;AAAALgIAAGRycy9lMm9Eb2MueG1sUEsBAi0AFAAGAAgAAAAhACttIDLZAAAAAwEAAA8AAAAAAAAA&#10;AAAAAAAAIwQAAGRycy9kb3ducmV2LnhtbFBLBQYAAAAABAAEAPMAAAApBQAAAAA=&#10;" stroked="f">
              <v:fill opacity="0"/>
              <v:textbox style="mso-fit-shape-to-text:t" inset="0,0,0,0">
                <w:txbxContent>
                  <w:p w:rsidR="001965A4" w:rsidRDefault="00564C95">
                    <w:pPr>
                      <w:pStyle w:val="ac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D4DC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5A4"/>
    <w:rsid w:val="001965A4"/>
    <w:rsid w:val="00564C95"/>
    <w:rsid w:val="006D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0FBA1C-3819-4C76-A650-F7B65FDF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4C1"/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qFormat/>
    <w:rsid w:val="001E34C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qFormat/>
    <w:rsid w:val="001E34C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E34C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qFormat/>
    <w:rsid w:val="001E34C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1E34C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page number"/>
    <w:basedOn w:val="a0"/>
    <w:qFormat/>
    <w:rsid w:val="001E34C1"/>
  </w:style>
  <w:style w:type="character" w:customStyle="1" w:styleId="-">
    <w:name w:val="Интернет-ссылка"/>
    <w:basedOn w:val="a0"/>
    <w:uiPriority w:val="99"/>
    <w:unhideWhenUsed/>
    <w:rsid w:val="00A03994"/>
    <w:rPr>
      <w:color w:val="0563C1" w:themeColor="hyperlink"/>
      <w:u w:val="single"/>
    </w:rPr>
  </w:style>
  <w:style w:type="character" w:customStyle="1" w:styleId="a5">
    <w:name w:val="Нижний колонтитул Знак"/>
    <w:basedOn w:val="a0"/>
    <w:uiPriority w:val="99"/>
    <w:qFormat/>
    <w:rsid w:val="003D56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BF715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header"/>
    <w:basedOn w:val="a"/>
    <w:uiPriority w:val="99"/>
    <w:rsid w:val="001E34C1"/>
    <w:pPr>
      <w:tabs>
        <w:tab w:val="center" w:pos="4153"/>
        <w:tab w:val="right" w:pos="8306"/>
      </w:tabs>
    </w:pPr>
    <w:rPr>
      <w:sz w:val="24"/>
    </w:rPr>
  </w:style>
  <w:style w:type="paragraph" w:styleId="ad">
    <w:name w:val="Block Text"/>
    <w:basedOn w:val="a"/>
    <w:qFormat/>
    <w:rsid w:val="001E34C1"/>
    <w:pPr>
      <w:ind w:left="851" w:right="5102"/>
    </w:pPr>
    <w:rPr>
      <w:sz w:val="28"/>
      <w:szCs w:val="28"/>
      <w:lang w:eastAsia="zh-CN"/>
    </w:rPr>
  </w:style>
  <w:style w:type="paragraph" w:customStyle="1" w:styleId="ConsPlusNormal">
    <w:name w:val="ConsPlusNormal"/>
    <w:qFormat/>
    <w:rsid w:val="001E34C1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styleId="ae">
    <w:name w:val="List Paragraph"/>
    <w:basedOn w:val="a"/>
    <w:uiPriority w:val="34"/>
    <w:qFormat/>
    <w:rsid w:val="000832F2"/>
    <w:pPr>
      <w:ind w:left="720"/>
      <w:contextualSpacing/>
    </w:pPr>
  </w:style>
  <w:style w:type="paragraph" w:styleId="af">
    <w:name w:val="footer"/>
    <w:basedOn w:val="a"/>
    <w:uiPriority w:val="99"/>
    <w:unhideWhenUsed/>
    <w:rsid w:val="003D565A"/>
    <w:pPr>
      <w:tabs>
        <w:tab w:val="center" w:pos="4677"/>
        <w:tab w:val="right" w:pos="9355"/>
      </w:tabs>
    </w:pPr>
  </w:style>
  <w:style w:type="paragraph" w:styleId="af0">
    <w:name w:val="Balloon Text"/>
    <w:basedOn w:val="a"/>
    <w:uiPriority w:val="99"/>
    <w:semiHidden/>
    <w:unhideWhenUsed/>
    <w:qFormat/>
    <w:rsid w:val="00BF715F"/>
    <w:rPr>
      <w:rFonts w:ascii="Segoe UI" w:hAnsi="Segoe UI" w:cs="Segoe UI"/>
      <w:sz w:val="18"/>
      <w:szCs w:val="18"/>
    </w:rPr>
  </w:style>
  <w:style w:type="paragraph" w:customStyle="1" w:styleId="af1">
    <w:name w:val="Содержимое врезки"/>
    <w:basedOn w:val="a"/>
    <w:qFormat/>
  </w:style>
  <w:style w:type="table" w:styleId="af2">
    <w:name w:val="Table Grid"/>
    <w:basedOn w:val="a1"/>
    <w:uiPriority w:val="59"/>
    <w:rsid w:val="001E34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305638.0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garantf1://7069205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Измайлова Ольга Владимировна</dc:creator>
  <dc:description/>
  <cp:lastModifiedBy>Любовь В. Кузнецова</cp:lastModifiedBy>
  <cp:revision>14</cp:revision>
  <cp:lastPrinted>2018-04-17T11:17:00Z</cp:lastPrinted>
  <dcterms:created xsi:type="dcterms:W3CDTF">2018-03-15T15:21:00Z</dcterms:created>
  <dcterms:modified xsi:type="dcterms:W3CDTF">2018-05-16T06:32:00Z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